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5D105" w14:textId="5270625A" w:rsidR="008E79B6" w:rsidRDefault="00FE779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0F1D5" wp14:editId="3C79FFD2">
                <wp:simplePos x="0" y="0"/>
                <wp:positionH relativeFrom="margin">
                  <wp:align>center</wp:align>
                </wp:positionH>
                <wp:positionV relativeFrom="paragraph">
                  <wp:posOffset>369570</wp:posOffset>
                </wp:positionV>
                <wp:extent cx="16328571" cy="387531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8571" cy="387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10224" w14:textId="77777777" w:rsidR="00FE7798" w:rsidRPr="00FE7798" w:rsidRDefault="00FE7798" w:rsidP="00FE779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144"/>
                                <w:szCs w:val="144"/>
                                <w:u w:val="double"/>
                              </w:rPr>
                            </w:pP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「 </w:t>
                            </w:r>
                            <w:r w:rsidRPr="00FE7798"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One</w:t>
                            </w: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　Direction 」</w:t>
                            </w:r>
                          </w:p>
                          <w:p w14:paraId="2F0335CB" w14:textId="6596BA4C" w:rsidR="00FE7798" w:rsidRPr="00FE7798" w:rsidRDefault="00FE7798" w:rsidP="00FE7798">
                            <w:pPr>
                              <w:jc w:val="center"/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FE779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</w:rPr>
                              <w:t>～個々の魅力が岸和田の未来を創る～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0F1D5" id="正方形/長方形 16" o:spid="_x0000_s1026" style="position:absolute;left:0;text-align:left;margin-left:0;margin-top:29.1pt;width:1285.7pt;height:305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" filled="f" stroked="f" strokeweight="1pt">
                <v:textbox>
                  <w:txbxContent>
                    <w:p w14:paraId="54C10224" w14:textId="77777777" w:rsidR="00FE7798" w:rsidRPr="00FE7798" w:rsidRDefault="00FE7798" w:rsidP="00FE779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144"/>
                          <w:szCs w:val="144"/>
                          <w:u w:val="double"/>
                        </w:rPr>
                      </w:pP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「 </w:t>
                      </w:r>
                      <w:r w:rsidRPr="00FE7798"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One</w:t>
                      </w: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 xml:space="preserve">　Direction 」</w:t>
                      </w:r>
                    </w:p>
                    <w:p w14:paraId="2F0335CB" w14:textId="6596BA4C" w:rsidR="00FE7798" w:rsidRPr="00FE7798" w:rsidRDefault="00FE7798" w:rsidP="00FE7798">
                      <w:pPr>
                        <w:jc w:val="center"/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</w:pPr>
                      <w:r w:rsidRPr="00FE7798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144"/>
                          <w:szCs w:val="144"/>
                        </w:rPr>
                        <w:t>～個々の魅力が岸和田の未来を創る～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DB481" wp14:editId="117D0514">
                <wp:simplePos x="0" y="0"/>
                <wp:positionH relativeFrom="margin">
                  <wp:align>center</wp:align>
                </wp:positionH>
                <wp:positionV relativeFrom="paragraph">
                  <wp:posOffset>-293461</wp:posOffset>
                </wp:positionV>
                <wp:extent cx="13822936" cy="907869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822936" cy="9078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D85E65" w14:textId="77777777" w:rsidR="00FE7798" w:rsidRPr="009F043C" w:rsidRDefault="00FE7798" w:rsidP="00FE779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公益社団法人　岸和田青年会議所　２０２４年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FE7798">
                              <w:rPr>
                                <w:rFonts w:ascii="HGP明朝E" w:eastAsia="HGP明朝E" w:hAnsi="HGP明朝E" w:hint="eastAsia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月度</w:t>
                            </w:r>
                            <w:r w:rsidRPr="00FE7798">
                              <w:rPr>
                                <w:rFonts w:ascii="HGP明朝E" w:eastAsia="HGP明朝E" w:hAnsi="HGP明朝E"/>
                                <w:iCs/>
                                <w:color w:val="FFFFFF" w:themeColor="background1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定例会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DB481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7" type="#_x0000_t202" style="position:absolute;left:0;text-align:left;margin-left:0;margin-top:-23.1pt;width:1088.4pt;height:71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" filled="f" stroked="f">
                <o:lock v:ext="edit" shapetype="t"/>
                <v:textbox>
                  <w:txbxContent>
                    <w:p w14:paraId="65D85E65" w14:textId="77777777" w:rsidR="00FE7798" w:rsidRPr="009F043C" w:rsidRDefault="00FE7798" w:rsidP="00FE779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公益社団法人　岸和田青年会議所　２０２４年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FE7798">
                        <w:rPr>
                          <w:rFonts w:ascii="HGP明朝E" w:eastAsia="HGP明朝E" w:hAnsi="HGP明朝E" w:hint="eastAsia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月度</w:t>
                      </w:r>
                      <w:r w:rsidRPr="00FE7798">
                        <w:rPr>
                          <w:rFonts w:ascii="HGP明朝E" w:eastAsia="HGP明朝E" w:hAnsi="HGP明朝E"/>
                          <w:iCs/>
                          <w:color w:val="FFFFFF" w:themeColor="background1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定例会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98395" wp14:editId="1634DFA5">
                <wp:simplePos x="0" y="0"/>
                <wp:positionH relativeFrom="margin">
                  <wp:align>center</wp:align>
                </wp:positionH>
                <wp:positionV relativeFrom="paragraph">
                  <wp:posOffset>-421368</wp:posOffset>
                </wp:positionV>
                <wp:extent cx="17923738" cy="1155700"/>
                <wp:effectExtent l="0" t="0" r="2159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3738" cy="1155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3DC22" id="Rectangle 2" o:spid="_x0000_s1026" style="position:absolute;left:0;text-align:left;margin-left:0;margin-top:-33.2pt;width:1411.3pt;height:9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" fillcolor="#5b9bd5 [3204]" strokecolor="#5b9bd5 [3204]">
                <v:textbox inset="5.85pt,.7pt,5.85pt,.7pt"/>
                <w10:wrap anchorx="margin"/>
              </v:rect>
            </w:pict>
          </mc:Fallback>
        </mc:AlternateContent>
      </w:r>
    </w:p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7F6FEE"/>
    <w:rsid w:val="00881314"/>
    <w:rsid w:val="008E79B6"/>
    <w:rsid w:val="00D46B1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C2B0BA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7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FE77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MADE KEE</cp:lastModifiedBy>
  <cp:revision>2</cp:revision>
  <cp:lastPrinted>2016-12-24T03:46:00Z</cp:lastPrinted>
  <dcterms:created xsi:type="dcterms:W3CDTF">2023-10-11T08:53:00Z</dcterms:created>
  <dcterms:modified xsi:type="dcterms:W3CDTF">2023-10-11T08:53:00Z</dcterms:modified>
</cp:coreProperties>
</file>